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BF" w:rsidRPr="00766DBF" w:rsidRDefault="00864D42" w:rsidP="00766DBF">
      <w:pPr>
        <w:pStyle w:val="Titre3"/>
        <w:numPr>
          <w:ilvl w:val="0"/>
          <w:numId w:val="0"/>
        </w:numPr>
        <w:tabs>
          <w:tab w:val="num" w:pos="360"/>
        </w:tabs>
        <w:spacing w:before="0" w:after="0"/>
        <w:ind w:left="360" w:hanging="360"/>
        <w:rPr>
          <w:rFonts w:ascii="Garamond" w:hAnsi="Garamond"/>
        </w:rPr>
      </w:pPr>
      <w:bookmarkStart w:id="0" w:name="_Toc230177005"/>
      <w:r>
        <w:rPr>
          <w:rFonts w:ascii="Garamond" w:hAnsi="Garamond"/>
        </w:rPr>
        <w:tab/>
      </w:r>
      <w:r w:rsidR="00766DBF" w:rsidRPr="00766DBF">
        <w:rPr>
          <w:rFonts w:ascii="Garamond" w:hAnsi="Garamond"/>
        </w:rPr>
        <w:t>DISTANCE D’ARRÊT D’UN VÉHICULE</w:t>
      </w:r>
      <w:bookmarkEnd w:id="0"/>
    </w:p>
    <w:p w:rsidR="00766DBF" w:rsidRPr="004F0AB5" w:rsidRDefault="00766DBF" w:rsidP="00766DBF">
      <w:pPr>
        <w:pStyle w:val="Retraitnormal"/>
        <w:shd w:val="clear" w:color="auto" w:fill="FFFFFF"/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Niveau : première</w:t>
      </w:r>
      <w:r w:rsidRPr="004F0AB5">
        <w:rPr>
          <w:rFonts w:ascii="Garamond" w:hAnsi="Garamond"/>
          <w:bCs/>
          <w:i/>
          <w:iCs/>
          <w:sz w:val="22"/>
          <w:szCs w:val="22"/>
        </w:rPr>
        <w:t xml:space="preserve"> professionnelle.</w:t>
      </w:r>
    </w:p>
    <w:p w:rsidR="00766DBF" w:rsidRDefault="00766DBF" w:rsidP="00766DBF">
      <w:pPr>
        <w:pStyle w:val="Retraitnormal"/>
        <w:shd w:val="clear" w:color="auto" w:fill="FFFFFF"/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Module : fonctions de la forme f + g et kf</w:t>
      </w:r>
      <w:r w:rsidRPr="004F0AB5">
        <w:rPr>
          <w:rFonts w:ascii="Garamond" w:hAnsi="Garamond"/>
          <w:bCs/>
          <w:i/>
          <w:iCs/>
          <w:sz w:val="22"/>
          <w:szCs w:val="22"/>
        </w:rPr>
        <w:t>.</w:t>
      </w:r>
    </w:p>
    <w:p w:rsidR="00766DBF" w:rsidRPr="004F0AB5" w:rsidRDefault="00766DBF" w:rsidP="00766DBF">
      <w:pPr>
        <w:pStyle w:val="Retraitnormal"/>
        <w:shd w:val="clear" w:color="auto" w:fill="FFFFFF"/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Thématique : utiliser un véhicule (prévention, santé et sécurité).</w:t>
      </w:r>
    </w:p>
    <w:p w:rsidR="00766DBF" w:rsidRPr="00F47AC5" w:rsidRDefault="00766DBF" w:rsidP="00766DBF">
      <w:pPr>
        <w:jc w:val="both"/>
        <w:rPr>
          <w:i/>
        </w:rPr>
      </w:pPr>
    </w:p>
    <w:p w:rsidR="00766DBF" w:rsidRPr="00B65F48" w:rsidRDefault="00766DBF" w:rsidP="00766DBF">
      <w:pPr>
        <w:jc w:val="both"/>
        <w:rPr>
          <w:rFonts w:ascii="Garamond" w:hAnsi="Garamond"/>
          <w:sz w:val="22"/>
          <w:szCs w:val="22"/>
        </w:rPr>
      </w:pPr>
      <w:r w:rsidRPr="00B16766">
        <w:rPr>
          <w:rFonts w:ascii="Garamond" w:hAnsi="Garamond"/>
          <w:sz w:val="22"/>
          <w:szCs w:val="22"/>
        </w:rPr>
        <w:t>Capacité</w:t>
      </w:r>
      <w:r>
        <w:rPr>
          <w:rFonts w:ascii="Garamond" w:hAnsi="Garamond"/>
          <w:sz w:val="22"/>
          <w:szCs w:val="22"/>
        </w:rPr>
        <w:t xml:space="preserve"> : </w:t>
      </w:r>
      <w:r w:rsidRPr="00B65F48">
        <w:rPr>
          <w:rFonts w:ascii="Garamond" w:hAnsi="Garamond"/>
          <w:sz w:val="22"/>
          <w:szCs w:val="22"/>
        </w:rPr>
        <w:t>Con</w:t>
      </w:r>
      <w:r>
        <w:rPr>
          <w:rFonts w:ascii="Garamond" w:hAnsi="Garamond"/>
          <w:sz w:val="22"/>
          <w:szCs w:val="22"/>
        </w:rPr>
        <w:t>struire et exploiter, avec les T.I.C.</w:t>
      </w:r>
      <w:r w:rsidRPr="00B65F48">
        <w:rPr>
          <w:rFonts w:ascii="Garamond" w:hAnsi="Garamond"/>
          <w:sz w:val="22"/>
          <w:szCs w:val="22"/>
        </w:rPr>
        <w:t xml:space="preserve">, sur un intervalle </w:t>
      </w:r>
      <w:r w:rsidRPr="00B65F48">
        <w:rPr>
          <w:rFonts w:ascii="Garamond" w:hAnsi="Garamond"/>
          <w:i/>
          <w:iCs/>
          <w:sz w:val="22"/>
          <w:szCs w:val="22"/>
        </w:rPr>
        <w:t>I</w:t>
      </w:r>
      <w:r w:rsidRPr="00B65F48">
        <w:rPr>
          <w:rFonts w:ascii="Garamond" w:hAnsi="Garamond"/>
          <w:sz w:val="22"/>
          <w:szCs w:val="22"/>
        </w:rPr>
        <w:t xml:space="preserve"> donné, la représentation graphique des fonctions de la forme </w:t>
      </w:r>
      <w:r w:rsidRPr="00B65F48">
        <w:rPr>
          <w:rFonts w:ascii="Garamond" w:hAnsi="Garamond"/>
          <w:i/>
          <w:iCs/>
          <w:sz w:val="22"/>
          <w:szCs w:val="22"/>
        </w:rPr>
        <w:t xml:space="preserve">f </w:t>
      </w:r>
      <w:r w:rsidRPr="00B65F48">
        <w:rPr>
          <w:rFonts w:ascii="Garamond" w:hAnsi="Garamond"/>
          <w:sz w:val="22"/>
          <w:szCs w:val="22"/>
        </w:rPr>
        <w:t xml:space="preserve">+ </w:t>
      </w:r>
      <w:r w:rsidRPr="00B65F48">
        <w:rPr>
          <w:rFonts w:ascii="Garamond" w:hAnsi="Garamond"/>
          <w:i/>
          <w:iCs/>
          <w:sz w:val="22"/>
          <w:szCs w:val="22"/>
        </w:rPr>
        <w:t>g</w:t>
      </w:r>
      <w:r>
        <w:rPr>
          <w:rFonts w:ascii="Garamond" w:hAnsi="Garamond"/>
          <w:sz w:val="22"/>
          <w:szCs w:val="22"/>
        </w:rPr>
        <w:t xml:space="preserve"> et</w:t>
      </w:r>
      <w:r w:rsidRPr="00B65F48">
        <w:rPr>
          <w:rFonts w:ascii="Garamond" w:hAnsi="Garamond"/>
          <w:sz w:val="22"/>
          <w:szCs w:val="22"/>
        </w:rPr>
        <w:t xml:space="preserve"> k</w:t>
      </w:r>
      <w:r w:rsidRPr="00B65F48">
        <w:rPr>
          <w:rFonts w:ascii="Garamond" w:hAnsi="Garamond"/>
          <w:i/>
          <w:iCs/>
          <w:sz w:val="22"/>
          <w:szCs w:val="22"/>
        </w:rPr>
        <w:t xml:space="preserve"> f</w:t>
      </w:r>
      <w:r w:rsidRPr="00B65F48">
        <w:rPr>
          <w:rFonts w:ascii="Garamond" w:hAnsi="Garamond"/>
          <w:sz w:val="22"/>
          <w:szCs w:val="22"/>
        </w:rPr>
        <w:t xml:space="preserve">, k étant un réel non nul, à partir d'une représentation graphique de la fonction </w:t>
      </w:r>
      <w:r w:rsidRPr="00B65F48">
        <w:rPr>
          <w:rFonts w:ascii="Garamond" w:hAnsi="Garamond"/>
          <w:i/>
          <w:iCs/>
          <w:sz w:val="22"/>
          <w:szCs w:val="22"/>
        </w:rPr>
        <w:t>f</w:t>
      </w:r>
      <w:r w:rsidRPr="00B65F48">
        <w:rPr>
          <w:rFonts w:ascii="Garamond" w:hAnsi="Garamond"/>
          <w:sz w:val="22"/>
          <w:szCs w:val="22"/>
        </w:rPr>
        <w:t xml:space="preserve"> et de la fonction </w:t>
      </w:r>
      <w:r w:rsidRPr="00B65F48">
        <w:rPr>
          <w:rFonts w:ascii="Garamond" w:hAnsi="Garamond"/>
          <w:i/>
          <w:iCs/>
          <w:sz w:val="22"/>
          <w:szCs w:val="22"/>
        </w:rPr>
        <w:t>g</w:t>
      </w:r>
      <w:r w:rsidRPr="00B65F48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.</w:t>
      </w:r>
    </w:p>
    <w:p w:rsidR="00766DBF" w:rsidRPr="00B65F48" w:rsidRDefault="00766DBF" w:rsidP="00766DBF">
      <w:pPr>
        <w:jc w:val="both"/>
        <w:rPr>
          <w:rFonts w:ascii="Garamond" w:hAnsi="Garamond"/>
          <w:sz w:val="22"/>
          <w:szCs w:val="22"/>
        </w:rPr>
      </w:pPr>
    </w:p>
    <w:p w:rsidR="00766DBF" w:rsidRPr="00183C80" w:rsidRDefault="00766DBF" w:rsidP="00766DBF">
      <w:pPr>
        <w:pStyle w:val="Retraitnormal"/>
        <w:ind w:left="0"/>
        <w:jc w:val="both"/>
        <w:rPr>
          <w:rFonts w:ascii="Garamond" w:hAnsi="Garamond"/>
          <w:b/>
          <w:bCs/>
        </w:rPr>
      </w:pPr>
      <w:r w:rsidRPr="00987806">
        <w:rPr>
          <w:rFonts w:ascii="Garamond" w:hAnsi="Garamond"/>
          <w:b/>
          <w:bCs/>
        </w:rPr>
        <w:t>Énoncé</w:t>
      </w:r>
    </w:p>
    <w:p w:rsidR="00766DBF" w:rsidRPr="002F16A9" w:rsidRDefault="00766DBF" w:rsidP="00766DBF">
      <w:pPr>
        <w:jc w:val="both"/>
      </w:pPr>
    </w:p>
    <w:p w:rsidR="00766DBF" w:rsidRPr="00B65F48" w:rsidRDefault="00766DBF" w:rsidP="00766DB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La distance d’arrêt 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 xml:space="preserve">A </w:t>
      </w:r>
      <w:r w:rsidRPr="00B65F48">
        <w:rPr>
          <w:rFonts w:ascii="Garamond" w:hAnsi="Garamond"/>
          <w:sz w:val="22"/>
          <w:szCs w:val="22"/>
        </w:rPr>
        <w:t xml:space="preserve"> d’un véhicule est la somme de la distance de réaction 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>R</w:t>
      </w:r>
      <w:r w:rsidRPr="00B65F48">
        <w:rPr>
          <w:rFonts w:ascii="Garamond" w:hAnsi="Garamond"/>
          <w:sz w:val="22"/>
          <w:szCs w:val="22"/>
        </w:rPr>
        <w:t xml:space="preserve"> et de la distance de freinage 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>F</w:t>
      </w:r>
      <w:r w:rsidRPr="00B65F48">
        <w:rPr>
          <w:rFonts w:ascii="Garamond" w:hAnsi="Garamond"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577"/>
        <w:gridCol w:w="2968"/>
        <w:gridCol w:w="3527"/>
      </w:tblGrid>
      <w:tr w:rsidR="00766DBF" w:rsidRPr="00B65F48">
        <w:trPr>
          <w:trHeight w:val="237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BF" w:rsidRPr="00B65F48" w:rsidRDefault="00766DBF" w:rsidP="00766D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i/>
                <w:sz w:val="22"/>
                <w:szCs w:val="22"/>
                <w:vertAlign w:val="subscript"/>
              </w:rPr>
            </w:pPr>
            <w:r w:rsidRPr="00B65F48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B65F48">
              <w:rPr>
                <w:rFonts w:ascii="Garamond" w:hAnsi="Garamond"/>
                <w:i/>
                <w:sz w:val="22"/>
                <w:szCs w:val="22"/>
                <w:vertAlign w:val="subscript"/>
              </w:rPr>
              <w:t>A</w:t>
            </w:r>
            <w:r w:rsidRPr="00B65F48">
              <w:rPr>
                <w:rFonts w:ascii="Garamond" w:hAnsi="Garamond"/>
                <w:i/>
                <w:sz w:val="22"/>
                <w:szCs w:val="22"/>
              </w:rPr>
              <w:t xml:space="preserve"> = D</w:t>
            </w:r>
            <w:r w:rsidRPr="00B65F48">
              <w:rPr>
                <w:rFonts w:ascii="Garamond" w:hAnsi="Garamond"/>
                <w:i/>
                <w:sz w:val="22"/>
                <w:szCs w:val="22"/>
                <w:vertAlign w:val="subscript"/>
              </w:rPr>
              <w:t>R</w:t>
            </w:r>
            <w:r w:rsidRPr="00B65F48">
              <w:rPr>
                <w:rFonts w:ascii="Garamond" w:hAnsi="Garamond"/>
                <w:sz w:val="22"/>
                <w:szCs w:val="22"/>
              </w:rPr>
              <w:t xml:space="preserve"> + </w:t>
            </w:r>
            <w:r w:rsidRPr="00B65F48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B65F48">
              <w:rPr>
                <w:rFonts w:ascii="Garamond" w:hAnsi="Garamond"/>
                <w:i/>
                <w:sz w:val="22"/>
                <w:szCs w:val="22"/>
                <w:vertAlign w:val="subscript"/>
              </w:rPr>
              <w:t>F</w:t>
            </w: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i/>
                <w:sz w:val="22"/>
                <w:szCs w:val="22"/>
                <w:vertAlign w:val="subscript"/>
              </w:rPr>
            </w:pP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i/>
                <w:sz w:val="22"/>
                <w:szCs w:val="22"/>
                <w:vertAlign w:val="subscript"/>
              </w:rPr>
            </w:pP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i/>
                <w:sz w:val="22"/>
                <w:szCs w:val="22"/>
                <w:vertAlign w:val="subscript"/>
              </w:rPr>
            </w:pP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i/>
                <w:sz w:val="22"/>
                <w:szCs w:val="22"/>
                <w:vertAlign w:val="subscript"/>
              </w:rPr>
            </w:pP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6DBF" w:rsidRPr="00B65F48" w:rsidRDefault="00766DBF" w:rsidP="00766DBF">
            <w:pPr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noProof/>
                <w:sz w:val="22"/>
                <w:szCs w:val="22"/>
                <w:vertAlign w:val="subscript"/>
              </w:rPr>
            </w:pPr>
            <w:r w:rsidRPr="00B65F48">
              <w:rPr>
                <w:rFonts w:ascii="Garamond" w:hAnsi="Garamond"/>
                <w:noProof/>
                <w:sz w:val="22"/>
                <w:szCs w:val="22"/>
              </w:rPr>
              <w:t xml:space="preserve">                  </w:t>
            </w:r>
            <w:r w:rsidRPr="00B65F48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B65F48">
              <w:rPr>
                <w:rFonts w:ascii="Garamond" w:hAnsi="Garamond"/>
                <w:i/>
                <w:sz w:val="22"/>
                <w:szCs w:val="22"/>
                <w:vertAlign w:val="subscript"/>
              </w:rPr>
              <w:t xml:space="preserve">F                            </w:t>
            </w:r>
            <w:r w:rsidRPr="00B65F48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B65F48">
              <w:rPr>
                <w:rFonts w:ascii="Garamond" w:hAnsi="Garamond"/>
                <w:i/>
                <w:sz w:val="22"/>
                <w:szCs w:val="22"/>
                <w:vertAlign w:val="subscript"/>
              </w:rPr>
              <w:t>R</w:t>
            </w: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</w:p>
          <w:p w:rsidR="00766DBF" w:rsidRPr="00B65F48" w:rsidRDefault="00CA2683" w:rsidP="00766DBF">
            <w:pPr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7620</wp:posOffset>
                      </wp:positionV>
                      <wp:extent cx="508000" cy="219075"/>
                      <wp:effectExtent l="31750" t="34290" r="12700" b="60960"/>
                      <wp:wrapTight wrapText="bothSides">
                        <wp:wrapPolygon edited="0">
                          <wp:start x="4509" y="-8640"/>
                          <wp:lineTo x="-2592" y="-4320"/>
                          <wp:lineTo x="-2592" y="43200"/>
                          <wp:lineTo x="1296" y="51840"/>
                          <wp:lineTo x="7749" y="51840"/>
                          <wp:lineTo x="23544" y="51840"/>
                          <wp:lineTo x="23544" y="-4320"/>
                          <wp:lineTo x="6129" y="-8640"/>
                          <wp:lineTo x="4509" y="-8640"/>
                        </wp:wrapPolygon>
                      </wp:wrapTight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190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797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278F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margin-left:92.65pt;margin-top:.6pt;width:40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" fillcolor="#9bc1ff" strokecolor="#4a7ebb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wrap type="tight"/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-3175</wp:posOffset>
                      </wp:positionV>
                      <wp:extent cx="1041400" cy="245745"/>
                      <wp:effectExtent l="35560" t="33020" r="18415" b="54610"/>
                      <wp:wrapTight wrapText="bothSides">
                        <wp:wrapPolygon edited="0">
                          <wp:start x="4557" y="-1674"/>
                          <wp:lineTo x="-1212" y="9991"/>
                          <wp:lineTo x="-1515" y="14958"/>
                          <wp:lineTo x="1212" y="24112"/>
                          <wp:lineTo x="3648" y="27405"/>
                          <wp:lineTo x="3951" y="27405"/>
                          <wp:lineTo x="7297" y="27405"/>
                          <wp:lineTo x="20994" y="24112"/>
                          <wp:lineTo x="23734" y="21600"/>
                          <wp:lineTo x="23734" y="4967"/>
                          <wp:lineTo x="20994" y="3349"/>
                          <wp:lineTo x="6085" y="-1674"/>
                          <wp:lineTo x="4557" y="-1674"/>
                        </wp:wrapPolygon>
                      </wp:wrapTight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24574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0594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59957" id="AutoShape 3" o:spid="_x0000_s1026" type="#_x0000_t66" style="position:absolute;margin-left:6.7pt;margin-top:-.25pt;width:82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" fillcolor="#9bc1ff" strokecolor="#4a7ebb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wrap type="tight"/>
                    </v:shape>
                  </w:pict>
                </mc:Fallback>
              </mc:AlternateContent>
            </w:r>
            <w:r w:rsidR="00766DBF" w:rsidRPr="00B65F48">
              <w:rPr>
                <w:rFonts w:ascii="Garamond" w:hAnsi="Garamond"/>
                <w:i/>
                <w:sz w:val="22"/>
                <w:szCs w:val="22"/>
              </w:rPr>
              <w:t xml:space="preserve">                              D</w:t>
            </w:r>
            <w:r w:rsidR="00766DBF" w:rsidRPr="00B65F48">
              <w:rPr>
                <w:rFonts w:ascii="Garamond" w:hAnsi="Garamond"/>
                <w:i/>
                <w:sz w:val="22"/>
                <w:szCs w:val="22"/>
                <w:vertAlign w:val="subscript"/>
              </w:rPr>
              <w:t>A</w:t>
            </w:r>
          </w:p>
          <w:p w:rsidR="00766DBF" w:rsidRPr="00B65F48" w:rsidRDefault="00CA2683" w:rsidP="00766DBF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-249555</wp:posOffset>
                      </wp:positionV>
                      <wp:extent cx="1539875" cy="211455"/>
                      <wp:effectExtent l="47625" t="24765" r="12700" b="49530"/>
                      <wp:wrapTight wrapText="bothSides">
                        <wp:wrapPolygon edited="0">
                          <wp:start x="4988" y="-1946"/>
                          <wp:lineTo x="1247" y="4930"/>
                          <wp:lineTo x="-828" y="9795"/>
                          <wp:lineTo x="-971" y="17643"/>
                          <wp:lineTo x="2904" y="28476"/>
                          <wp:lineTo x="4151" y="28476"/>
                          <wp:lineTo x="6226" y="28476"/>
                          <wp:lineTo x="16612" y="28476"/>
                          <wp:lineTo x="22571" y="23546"/>
                          <wp:lineTo x="22571" y="3957"/>
                          <wp:lineTo x="20077" y="1946"/>
                          <wp:lineTo x="5674" y="-1946"/>
                          <wp:lineTo x="4988" y="-1946"/>
                        </wp:wrapPolygon>
                      </wp:wrapTight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875" cy="21145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820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5188F" id="AutoShape 4" o:spid="_x0000_s1026" type="#_x0000_t66" style="position:absolute;margin-left:.9pt;margin-top:-19.65pt;width:121.25pt;height: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" fillcolor="#9bc1ff" strokecolor="#4a7ebb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wrap type="tight"/>
                    </v:shape>
                  </w:pict>
                </mc:Fallback>
              </mc:AlternateContent>
            </w:r>
            <w:r w:rsidR="00766DBF" w:rsidRPr="00B65F48">
              <w:rPr>
                <w:rFonts w:ascii="Garamond" w:hAnsi="Garamond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66DBF" w:rsidRPr="00B65F48" w:rsidRDefault="00766DBF" w:rsidP="00766DBF">
            <w:pPr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</w:p>
          <w:p w:rsidR="00766DBF" w:rsidRPr="00B65F48" w:rsidRDefault="0079737E" w:rsidP="00766DBF">
            <w:pPr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828800" cy="86677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</w:p>
          <w:p w:rsidR="00766DBF" w:rsidRPr="00B65F48" w:rsidRDefault="00766DBF" w:rsidP="00766DBF">
            <w:pPr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</w:p>
        </w:tc>
      </w:tr>
    </w:tbl>
    <w:p w:rsidR="00766DBF" w:rsidRPr="00B65F48" w:rsidRDefault="00766DBF" w:rsidP="00766DBF">
      <w:pPr>
        <w:spacing w:after="120"/>
        <w:jc w:val="both"/>
        <w:rPr>
          <w:rFonts w:ascii="Garamond" w:hAnsi="Garamond"/>
          <w:sz w:val="22"/>
          <w:szCs w:val="22"/>
        </w:rPr>
      </w:pPr>
      <w:r w:rsidRPr="00B65F48">
        <w:rPr>
          <w:rFonts w:ascii="Garamond" w:hAnsi="Garamond"/>
          <w:sz w:val="22"/>
          <w:szCs w:val="22"/>
        </w:rPr>
        <w:t xml:space="preserve">La distance de réaction 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>R</w:t>
      </w:r>
      <w:r w:rsidRPr="00B65F48">
        <w:rPr>
          <w:rFonts w:ascii="Garamond" w:hAnsi="Garamond"/>
          <w:sz w:val="22"/>
          <w:szCs w:val="22"/>
        </w:rPr>
        <w:t xml:space="preserve"> est proportionnelle à la vitesse </w:t>
      </w:r>
      <w:r w:rsidRPr="00B65F48">
        <w:rPr>
          <w:rFonts w:ascii="Garamond" w:hAnsi="Garamond"/>
          <w:i/>
          <w:sz w:val="22"/>
          <w:szCs w:val="22"/>
        </w:rPr>
        <w:t>v</w:t>
      </w:r>
      <w:r>
        <w:rPr>
          <w:rFonts w:ascii="Garamond" w:hAnsi="Garamond"/>
          <w:sz w:val="22"/>
          <w:szCs w:val="22"/>
        </w:rPr>
        <w:t xml:space="preserve"> </w:t>
      </w:r>
      <w:r w:rsidRPr="00B65F48">
        <w:rPr>
          <w:rFonts w:ascii="Garamond" w:hAnsi="Garamond"/>
          <w:sz w:val="22"/>
          <w:szCs w:val="22"/>
        </w:rPr>
        <w:t>du véhicule</w:t>
      </w:r>
      <w:r>
        <w:rPr>
          <w:rFonts w:ascii="Garamond" w:hAnsi="Garamond"/>
          <w:sz w:val="22"/>
          <w:szCs w:val="22"/>
        </w:rPr>
        <w:t xml:space="preserve">. </w:t>
      </w:r>
      <w:r w:rsidRPr="00B65F48">
        <w:rPr>
          <w:rFonts w:ascii="Garamond" w:hAnsi="Garamond"/>
          <w:sz w:val="22"/>
          <w:szCs w:val="22"/>
        </w:rPr>
        <w:t xml:space="preserve">La relation est la suivante : 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>R</w:t>
      </w:r>
      <w:r>
        <w:rPr>
          <w:rFonts w:ascii="Garamond" w:hAnsi="Garamond"/>
          <w:sz w:val="22"/>
          <w:szCs w:val="22"/>
        </w:rPr>
        <w:t> </w:t>
      </w:r>
      <w:r w:rsidRPr="00B65F48">
        <w:rPr>
          <w:rFonts w:ascii="Garamond" w:hAnsi="Garamond"/>
          <w:sz w:val="22"/>
          <w:szCs w:val="22"/>
        </w:rPr>
        <w:t>=</w:t>
      </w:r>
      <w:r>
        <w:rPr>
          <w:rFonts w:ascii="Garamond" w:hAnsi="Garamond"/>
          <w:sz w:val="22"/>
          <w:szCs w:val="22"/>
        </w:rPr>
        <w:t> </w:t>
      </w:r>
      <w:r w:rsidRPr="00B65F48">
        <w:rPr>
          <w:rFonts w:ascii="Garamond" w:hAnsi="Garamond"/>
          <w:i/>
          <w:sz w:val="22"/>
          <w:szCs w:val="22"/>
        </w:rPr>
        <w:t>v</w:t>
      </w:r>
      <w:r>
        <w:rPr>
          <w:rFonts w:ascii="Garamond" w:hAnsi="Garamond"/>
          <w:i/>
          <w:sz w:val="22"/>
          <w:szCs w:val="22"/>
        </w:rPr>
        <w:t> </w:t>
      </w:r>
      <w:r w:rsidRPr="00B65F48">
        <w:rPr>
          <w:rFonts w:ascii="Garamond" w:hAnsi="Garamond"/>
          <w:sz w:val="22"/>
          <w:szCs w:val="22"/>
        </w:rPr>
        <w:sym w:font="Symbol" w:char="F0B4"/>
      </w:r>
      <w:r w:rsidRPr="00B65F48">
        <w:rPr>
          <w:rFonts w:ascii="Garamond" w:hAnsi="Garamond"/>
          <w:sz w:val="22"/>
          <w:szCs w:val="22"/>
        </w:rPr>
        <w:t xml:space="preserve"> t (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>R</w:t>
      </w:r>
      <w:r w:rsidRPr="00B65F48">
        <w:rPr>
          <w:rFonts w:ascii="Garamond" w:hAnsi="Garamond"/>
          <w:sz w:val="22"/>
          <w:szCs w:val="22"/>
        </w:rPr>
        <w:t xml:space="preserve"> </w:t>
      </w:r>
      <w:bookmarkStart w:id="1" w:name="_GoBack"/>
      <w:bookmarkEnd w:id="1"/>
      <w:r w:rsidRPr="00B65F48">
        <w:rPr>
          <w:rFonts w:ascii="Garamond" w:hAnsi="Garamond"/>
          <w:sz w:val="22"/>
          <w:szCs w:val="22"/>
        </w:rPr>
        <w:t xml:space="preserve">est exprimée en m, </w:t>
      </w:r>
      <w:r w:rsidRPr="00B65F48">
        <w:rPr>
          <w:rFonts w:ascii="Garamond" w:hAnsi="Garamond"/>
          <w:i/>
          <w:sz w:val="22"/>
          <w:szCs w:val="22"/>
        </w:rPr>
        <w:t>v</w:t>
      </w:r>
      <w:r>
        <w:rPr>
          <w:rFonts w:ascii="Garamond" w:hAnsi="Garamond"/>
          <w:sz w:val="22"/>
          <w:szCs w:val="22"/>
        </w:rPr>
        <w:t xml:space="preserve"> est exprimée en m/s et </w:t>
      </w:r>
      <w:r w:rsidRPr="00B65F48">
        <w:rPr>
          <w:rFonts w:ascii="Garamond" w:hAnsi="Garamond"/>
          <w:sz w:val="22"/>
          <w:szCs w:val="22"/>
        </w:rPr>
        <w:t xml:space="preserve">le temps de réaction </w:t>
      </w:r>
      <w:r w:rsidRPr="00B65F48">
        <w:rPr>
          <w:rFonts w:ascii="Garamond" w:hAnsi="Garamond"/>
          <w:i/>
          <w:sz w:val="22"/>
          <w:szCs w:val="22"/>
        </w:rPr>
        <w:t>t</w:t>
      </w:r>
      <w:r w:rsidRPr="00B65F48">
        <w:rPr>
          <w:rFonts w:ascii="Garamond" w:hAnsi="Garamond"/>
          <w:sz w:val="22"/>
          <w:szCs w:val="22"/>
        </w:rPr>
        <w:t xml:space="preserve"> est de l’ordre de 1 s pour un conducteur dans des conditions normales). La relation est donc de la forme : 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>R</w:t>
      </w:r>
      <w:r>
        <w:rPr>
          <w:rFonts w:ascii="Garamond" w:hAnsi="Garamond"/>
          <w:sz w:val="22"/>
          <w:szCs w:val="22"/>
        </w:rPr>
        <w:t xml:space="preserve"> =</w:t>
      </w:r>
      <w:r w:rsidRPr="00B65F48">
        <w:rPr>
          <w:rFonts w:ascii="Garamond" w:hAnsi="Garamond"/>
          <w:sz w:val="22"/>
          <w:szCs w:val="22"/>
        </w:rPr>
        <w:t xml:space="preserve"> </w:t>
      </w:r>
      <w:r w:rsidRPr="00B65F48">
        <w:rPr>
          <w:rFonts w:ascii="Garamond" w:hAnsi="Garamond"/>
          <w:i/>
          <w:sz w:val="22"/>
          <w:szCs w:val="22"/>
        </w:rPr>
        <w:t>v</w:t>
      </w:r>
      <w:r>
        <w:rPr>
          <w:rFonts w:ascii="Garamond" w:hAnsi="Garamond"/>
          <w:i/>
          <w:sz w:val="22"/>
          <w:szCs w:val="22"/>
        </w:rPr>
        <w:t>.</w:t>
      </w:r>
    </w:p>
    <w:p w:rsidR="00766DBF" w:rsidRPr="00B65F48" w:rsidRDefault="00766DBF" w:rsidP="00766DB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65F48">
        <w:rPr>
          <w:rFonts w:ascii="Garamond" w:hAnsi="Garamond"/>
          <w:sz w:val="22"/>
          <w:szCs w:val="22"/>
        </w:rPr>
        <w:t xml:space="preserve">Tout véhicule en mouvement cumule de l’énergie appelée énergie cinétique. Celle-ci est proportionnelle au carré de la vitesse </w:t>
      </w:r>
      <w:r w:rsidRPr="00B65F48">
        <w:rPr>
          <w:rFonts w:ascii="Garamond" w:hAnsi="Garamond"/>
          <w:i/>
          <w:sz w:val="22"/>
          <w:szCs w:val="22"/>
        </w:rPr>
        <w:t>v</w:t>
      </w:r>
      <w:r w:rsidRPr="00B65F48">
        <w:rPr>
          <w:rFonts w:ascii="Garamond" w:hAnsi="Garamond"/>
          <w:sz w:val="22"/>
          <w:szCs w:val="22"/>
        </w:rPr>
        <w:t xml:space="preserve">. Pour arrêter un véhicule en mouvement, il faut dissiper son énergie cinétique en chaleur afin qu’elle devienne nulle : c’est le freinage. Celui-ci nécessite une certaine distance : la distance de freinage 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>F</w:t>
      </w:r>
      <w:r w:rsidRPr="00B65F48">
        <w:rPr>
          <w:rFonts w:ascii="Garamond" w:hAnsi="Garamond"/>
          <w:sz w:val="22"/>
          <w:szCs w:val="22"/>
        </w:rPr>
        <w:t>.</w:t>
      </w:r>
    </w:p>
    <w:p w:rsidR="00766DBF" w:rsidRPr="00B65F48" w:rsidRDefault="00766DBF" w:rsidP="00766DB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65F48">
        <w:rPr>
          <w:rFonts w:ascii="Garamond" w:hAnsi="Garamond"/>
          <w:sz w:val="22"/>
          <w:szCs w:val="22"/>
        </w:rPr>
        <w:t xml:space="preserve">La distance de freinage 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>F</w:t>
      </w:r>
      <w:r w:rsidRPr="00B65F48">
        <w:rPr>
          <w:rFonts w:ascii="Garamond" w:hAnsi="Garamond"/>
          <w:sz w:val="22"/>
          <w:szCs w:val="22"/>
        </w:rPr>
        <w:t xml:space="preserve"> de ce véhicule est donnée par la relation </w:t>
      </w:r>
      <w:r w:rsidRPr="00B65F48">
        <w:rPr>
          <w:rFonts w:ascii="Garamond" w:hAnsi="Garamond"/>
          <w:i/>
          <w:sz w:val="22"/>
          <w:szCs w:val="22"/>
        </w:rPr>
        <w:t>D</w:t>
      </w:r>
      <w:r w:rsidRPr="00B65F48">
        <w:rPr>
          <w:rFonts w:ascii="Garamond" w:hAnsi="Garamond"/>
          <w:i/>
          <w:sz w:val="22"/>
          <w:szCs w:val="22"/>
          <w:vertAlign w:val="subscript"/>
        </w:rPr>
        <w:t>F</w:t>
      </w:r>
      <w:r w:rsidRPr="00B65F48">
        <w:rPr>
          <w:rFonts w:ascii="Garamond" w:hAnsi="Garamond"/>
          <w:sz w:val="22"/>
          <w:szCs w:val="22"/>
        </w:rPr>
        <w:t xml:space="preserve"> = </w:t>
      </w:r>
      <w:r w:rsidRPr="00B65F48">
        <w:rPr>
          <w:rFonts w:ascii="Garamond" w:hAnsi="Garamond"/>
          <w:sz w:val="22"/>
          <w:szCs w:val="22"/>
        </w:rPr>
        <w:sym w:font="Symbol" w:char="F06C"/>
      </w:r>
      <w:r>
        <w:rPr>
          <w:rFonts w:ascii="Garamond" w:hAnsi="Garamond"/>
          <w:sz w:val="22"/>
          <w:szCs w:val="22"/>
        </w:rPr>
        <w:t xml:space="preserve"> </w:t>
      </w:r>
      <w:r w:rsidRPr="00B65F48">
        <w:rPr>
          <w:rFonts w:ascii="Garamond" w:hAnsi="Garamond"/>
          <w:i/>
          <w:sz w:val="22"/>
          <w:szCs w:val="22"/>
        </w:rPr>
        <w:t>v</w:t>
      </w:r>
      <w:r>
        <w:rPr>
          <w:rFonts w:ascii="Garamond" w:hAnsi="Garamond"/>
          <w:sz w:val="22"/>
          <w:szCs w:val="22"/>
        </w:rPr>
        <w:t xml:space="preserve">² où </w:t>
      </w:r>
      <w:r w:rsidRPr="00B65F48">
        <w:rPr>
          <w:rFonts w:ascii="Garamond" w:hAnsi="Garamond"/>
          <w:sz w:val="22"/>
          <w:szCs w:val="22"/>
        </w:rPr>
        <w:sym w:font="Symbol" w:char="F06C"/>
      </w:r>
      <w:r w:rsidRPr="00B65F48">
        <w:rPr>
          <w:rFonts w:ascii="Garamond" w:hAnsi="Garamond"/>
          <w:sz w:val="22"/>
          <w:szCs w:val="22"/>
        </w:rPr>
        <w:t xml:space="preserve"> est un coefficient qui dépend de l’état de la route et du véhicule</w:t>
      </w:r>
      <w:r>
        <w:rPr>
          <w:rFonts w:ascii="Garamond" w:hAnsi="Garamond"/>
          <w:sz w:val="22"/>
          <w:szCs w:val="22"/>
        </w:rPr>
        <w:t xml:space="preserve"> et où l</w:t>
      </w:r>
      <w:r w:rsidRPr="00B65F48">
        <w:rPr>
          <w:rFonts w:ascii="Garamond" w:hAnsi="Garamond"/>
          <w:sz w:val="22"/>
          <w:szCs w:val="22"/>
        </w:rPr>
        <w:t xml:space="preserve">a vitesse </w:t>
      </w:r>
      <w:r w:rsidRPr="00B65F48">
        <w:rPr>
          <w:rFonts w:ascii="Garamond" w:hAnsi="Garamond"/>
          <w:i/>
          <w:sz w:val="22"/>
          <w:szCs w:val="22"/>
        </w:rPr>
        <w:t>v</w:t>
      </w:r>
      <w:r w:rsidRPr="00B65F48">
        <w:rPr>
          <w:rFonts w:ascii="Garamond" w:hAnsi="Garamond"/>
          <w:sz w:val="22"/>
          <w:szCs w:val="22"/>
        </w:rPr>
        <w:t xml:space="preserve"> est exprimée en m/s. Lorsque la route est sèche, le coefficient </w:t>
      </w:r>
      <w:r w:rsidRPr="00B65F48">
        <w:rPr>
          <w:rFonts w:ascii="Garamond" w:hAnsi="Garamond"/>
          <w:sz w:val="22"/>
          <w:szCs w:val="22"/>
        </w:rPr>
        <w:sym w:font="Symbol" w:char="F06C"/>
      </w:r>
      <w:r w:rsidRPr="00B65F48">
        <w:rPr>
          <w:rFonts w:ascii="Garamond" w:hAnsi="Garamond"/>
          <w:sz w:val="22"/>
          <w:szCs w:val="22"/>
        </w:rPr>
        <w:t xml:space="preserve"> est égal à 0,08 pour ce véhicule et lorsque la route est mouillée le coefficient </w:t>
      </w:r>
      <w:r w:rsidRPr="00B65F48">
        <w:rPr>
          <w:rFonts w:ascii="Garamond" w:hAnsi="Garamond"/>
          <w:sz w:val="22"/>
          <w:szCs w:val="22"/>
        </w:rPr>
        <w:sym w:font="Symbol" w:char="F06C"/>
      </w:r>
      <w:r w:rsidRPr="00B65F48">
        <w:rPr>
          <w:rFonts w:ascii="Garamond" w:hAnsi="Garamond"/>
          <w:sz w:val="22"/>
          <w:szCs w:val="22"/>
        </w:rPr>
        <w:t xml:space="preserve"> est égal à 0,14 pour ce même véhicule.</w:t>
      </w:r>
    </w:p>
    <w:p w:rsidR="00766DBF" w:rsidRPr="00B65F48" w:rsidRDefault="00766DBF" w:rsidP="00766DBF">
      <w:pPr>
        <w:jc w:val="both"/>
        <w:rPr>
          <w:rFonts w:ascii="Garamond" w:hAnsi="Garamond"/>
          <w:sz w:val="22"/>
          <w:szCs w:val="22"/>
        </w:rPr>
      </w:pPr>
    </w:p>
    <w:p w:rsidR="00766DBF" w:rsidRPr="00B65F48" w:rsidRDefault="00766DBF" w:rsidP="00766DBF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Problématique</w:t>
      </w:r>
      <w:r w:rsidRPr="00B65F48">
        <w:rPr>
          <w:rFonts w:ascii="Garamond" w:hAnsi="Garamond"/>
          <w:b/>
          <w:sz w:val="22"/>
          <w:szCs w:val="22"/>
        </w:rPr>
        <w:t xml:space="preserve"> : Lorsque la vitesse a été limitée à </w:t>
      </w:r>
      <w:smartTag w:uri="urn:schemas-microsoft-com:office:smarttags" w:element="metricconverter">
        <w:smartTagPr>
          <w:attr w:name="ProductID" w:val="50 km/h"/>
        </w:smartTagPr>
        <w:r w:rsidRPr="00B65F48">
          <w:rPr>
            <w:rFonts w:ascii="Garamond" w:hAnsi="Garamond"/>
            <w:b/>
            <w:sz w:val="22"/>
            <w:szCs w:val="22"/>
          </w:rPr>
          <w:t>50 km/h</w:t>
        </w:r>
      </w:smartTag>
      <w:r w:rsidRPr="00B65F48">
        <w:rPr>
          <w:rFonts w:ascii="Garamond" w:hAnsi="Garamond"/>
          <w:b/>
          <w:sz w:val="22"/>
          <w:szCs w:val="22"/>
        </w:rPr>
        <w:t xml:space="preserve"> en ville au lieu de </w:t>
      </w:r>
      <w:smartTag w:uri="urn:schemas-microsoft-com:office:smarttags" w:element="metricconverter">
        <w:smartTagPr>
          <w:attr w:name="ProductID" w:val="60 km/h"/>
        </w:smartTagPr>
        <w:r w:rsidRPr="00B65F48">
          <w:rPr>
            <w:rFonts w:ascii="Garamond" w:hAnsi="Garamond"/>
            <w:b/>
            <w:sz w:val="22"/>
            <w:szCs w:val="22"/>
          </w:rPr>
          <w:t>60</w:t>
        </w:r>
        <w:r>
          <w:rPr>
            <w:rFonts w:ascii="Garamond" w:hAnsi="Garamond"/>
            <w:b/>
            <w:sz w:val="22"/>
            <w:szCs w:val="22"/>
          </w:rPr>
          <w:t xml:space="preserve"> km/h</w:t>
        </w:r>
      </w:smartTag>
      <w:r>
        <w:rPr>
          <w:rFonts w:ascii="Garamond" w:hAnsi="Garamond"/>
          <w:b/>
          <w:sz w:val="22"/>
          <w:szCs w:val="22"/>
        </w:rPr>
        <w:t xml:space="preserve">, quelle distance d’arrêt </w:t>
      </w:r>
      <w:r w:rsidRPr="00B65F48">
        <w:rPr>
          <w:rFonts w:ascii="Garamond" w:hAnsi="Garamond"/>
          <w:b/>
          <w:sz w:val="22"/>
          <w:szCs w:val="22"/>
        </w:rPr>
        <w:t>a été gagnée sur route sèche ?</w:t>
      </w:r>
    </w:p>
    <w:p w:rsidR="00766DBF" w:rsidRPr="00B65F48" w:rsidRDefault="00766DBF" w:rsidP="00766DBF">
      <w:pPr>
        <w:jc w:val="both"/>
        <w:rPr>
          <w:rFonts w:ascii="Garamond" w:hAnsi="Garamond"/>
          <w:sz w:val="22"/>
          <w:szCs w:val="22"/>
        </w:rPr>
      </w:pPr>
    </w:p>
    <w:p w:rsidR="00766DBF" w:rsidRPr="00B65F48" w:rsidRDefault="00766DBF" w:rsidP="00766DBF">
      <w:pPr>
        <w:jc w:val="both"/>
        <w:rPr>
          <w:rFonts w:ascii="Garamond" w:hAnsi="Garamond"/>
          <w:i/>
          <w:sz w:val="22"/>
          <w:szCs w:val="22"/>
        </w:rPr>
      </w:pPr>
      <w:r w:rsidRPr="00B65F48">
        <w:rPr>
          <w:rFonts w:ascii="Garamond" w:hAnsi="Garamond"/>
          <w:i/>
          <w:sz w:val="22"/>
          <w:szCs w:val="22"/>
        </w:rPr>
        <w:t>Modélisation mathématique :</w:t>
      </w:r>
    </w:p>
    <w:p w:rsidR="00766DBF" w:rsidRPr="00B65F48" w:rsidRDefault="00766DBF" w:rsidP="00766DBF">
      <w:pPr>
        <w:spacing w:before="120"/>
        <w:jc w:val="both"/>
        <w:rPr>
          <w:rFonts w:ascii="Garamond" w:hAnsi="Garamond"/>
          <w:i/>
          <w:sz w:val="22"/>
          <w:szCs w:val="22"/>
        </w:rPr>
      </w:pPr>
      <w:r w:rsidRPr="00B65F48">
        <w:rPr>
          <w:rFonts w:ascii="Garamond" w:hAnsi="Garamond"/>
          <w:i/>
          <w:sz w:val="22"/>
          <w:szCs w:val="22"/>
        </w:rPr>
        <w:t>La distance de réaction en fonction de la vitesse du véhicule peut être modélisée par la fonction f définie par f(x)=x et la distance de freinage sur route sèche peut être modélisée par la fonction g définie par g(x) = 0,08 x</w:t>
      </w:r>
      <w:r w:rsidRPr="00B65F48">
        <w:rPr>
          <w:rFonts w:ascii="Garamond" w:hAnsi="Garamond"/>
          <w:i/>
          <w:sz w:val="22"/>
          <w:szCs w:val="22"/>
          <w:vertAlign w:val="superscript"/>
        </w:rPr>
        <w:t>2</w:t>
      </w:r>
      <w:r w:rsidRPr="00B65F48">
        <w:rPr>
          <w:rFonts w:ascii="Garamond" w:hAnsi="Garamond"/>
          <w:i/>
          <w:sz w:val="22"/>
          <w:szCs w:val="22"/>
        </w:rPr>
        <w:t>.</w:t>
      </w:r>
    </w:p>
    <w:p w:rsidR="00766DBF" w:rsidRPr="00B65F48" w:rsidRDefault="00766DBF" w:rsidP="00766DBF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À</w:t>
      </w:r>
      <w:r w:rsidRPr="00B65F48">
        <w:rPr>
          <w:rFonts w:ascii="Garamond" w:hAnsi="Garamond"/>
          <w:i/>
          <w:sz w:val="22"/>
          <w:szCs w:val="22"/>
        </w:rPr>
        <w:t xml:space="preserve"> l’aide d’un </w:t>
      </w:r>
      <w:r>
        <w:rPr>
          <w:rFonts w:ascii="Garamond" w:hAnsi="Garamond"/>
          <w:i/>
          <w:sz w:val="22"/>
          <w:szCs w:val="22"/>
        </w:rPr>
        <w:t>logiciel de géométrie dynamique,</w:t>
      </w:r>
      <w:r w:rsidRPr="00B65F48">
        <w:rPr>
          <w:rFonts w:ascii="Garamond" w:hAnsi="Garamond"/>
          <w:i/>
          <w:sz w:val="22"/>
          <w:szCs w:val="22"/>
        </w:rPr>
        <w:t xml:space="preserve"> les fonctions f et g peuvent être représentées graphiquement sur l’intervalle </w:t>
      </w:r>
      <w:r w:rsidRPr="00B65F48">
        <w:rPr>
          <w:rFonts w:ascii="Garamond" w:hAnsi="Garamond"/>
          <w:i/>
          <w:sz w:val="22"/>
          <w:szCs w:val="22"/>
        </w:rPr>
        <w:sym w:font="Symbol" w:char="F05B"/>
      </w:r>
      <w:r w:rsidRPr="00B65F48">
        <w:rPr>
          <w:rFonts w:ascii="Garamond" w:hAnsi="Garamond"/>
          <w:i/>
          <w:sz w:val="22"/>
          <w:szCs w:val="22"/>
        </w:rPr>
        <w:t>0 ; 38</w:t>
      </w:r>
      <w:r w:rsidRPr="00B65F48">
        <w:rPr>
          <w:rFonts w:ascii="Garamond" w:hAnsi="Garamond"/>
          <w:i/>
          <w:sz w:val="22"/>
          <w:szCs w:val="22"/>
        </w:rPr>
        <w:sym w:font="Symbol" w:char="F05D"/>
      </w:r>
      <w:r w:rsidRPr="00B65F48">
        <w:rPr>
          <w:rFonts w:ascii="Garamond" w:hAnsi="Garamond"/>
          <w:i/>
          <w:sz w:val="22"/>
          <w:szCs w:val="22"/>
        </w:rPr>
        <w:t>, puis il est possible de tracer la fonction f +g et  d’exploiter sa représentation graphique.</w:t>
      </w:r>
    </w:p>
    <w:p w:rsidR="00766DBF" w:rsidRPr="00B65F48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766DBF" w:rsidRPr="00B65F48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766DBF" w:rsidRPr="00B65F48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766DBF" w:rsidRPr="00B65F48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766DBF" w:rsidRPr="00B65F48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766DBF" w:rsidRPr="00B65F48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766DBF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766DBF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766DBF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766DBF" w:rsidRPr="00B65F48" w:rsidRDefault="00766DBF" w:rsidP="00766DBF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BA11A0" w:rsidRDefault="00BA11A0"/>
    <w:p w:rsidR="00B97710" w:rsidRPr="00B65F48" w:rsidRDefault="00B97710" w:rsidP="00B97710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lastRenderedPageBreak/>
        <w:t>Problématique</w:t>
      </w:r>
      <w:r w:rsidRPr="00B65F48">
        <w:rPr>
          <w:rFonts w:ascii="Garamond" w:hAnsi="Garamond"/>
          <w:b/>
          <w:sz w:val="22"/>
          <w:szCs w:val="22"/>
        </w:rPr>
        <w:t xml:space="preserve"> : Lorsque la vitesse a été limitée à </w:t>
      </w:r>
      <w:smartTag w:uri="urn:schemas-microsoft-com:office:smarttags" w:element="metricconverter">
        <w:smartTagPr>
          <w:attr w:name="ProductID" w:val="50 km/h"/>
        </w:smartTagPr>
        <w:r w:rsidRPr="00B65F48">
          <w:rPr>
            <w:rFonts w:ascii="Garamond" w:hAnsi="Garamond"/>
            <w:b/>
            <w:sz w:val="22"/>
            <w:szCs w:val="22"/>
          </w:rPr>
          <w:t>50 km/h</w:t>
        </w:r>
      </w:smartTag>
      <w:r w:rsidRPr="00B65F48">
        <w:rPr>
          <w:rFonts w:ascii="Garamond" w:hAnsi="Garamond"/>
          <w:b/>
          <w:sz w:val="22"/>
          <w:szCs w:val="22"/>
        </w:rPr>
        <w:t xml:space="preserve"> en ville au lieu de </w:t>
      </w:r>
      <w:smartTag w:uri="urn:schemas-microsoft-com:office:smarttags" w:element="metricconverter">
        <w:smartTagPr>
          <w:attr w:name="ProductID" w:val="60 km/h"/>
        </w:smartTagPr>
        <w:r w:rsidRPr="00B65F48">
          <w:rPr>
            <w:rFonts w:ascii="Garamond" w:hAnsi="Garamond"/>
            <w:b/>
            <w:sz w:val="22"/>
            <w:szCs w:val="22"/>
          </w:rPr>
          <w:t>60</w:t>
        </w:r>
        <w:r>
          <w:rPr>
            <w:rFonts w:ascii="Garamond" w:hAnsi="Garamond"/>
            <w:b/>
            <w:sz w:val="22"/>
            <w:szCs w:val="22"/>
          </w:rPr>
          <w:t xml:space="preserve"> km/h</w:t>
        </w:r>
      </w:smartTag>
      <w:r>
        <w:rPr>
          <w:rFonts w:ascii="Garamond" w:hAnsi="Garamond"/>
          <w:b/>
          <w:sz w:val="22"/>
          <w:szCs w:val="22"/>
        </w:rPr>
        <w:t xml:space="preserve">, quelle distance d’arrêt </w:t>
      </w:r>
      <w:r w:rsidRPr="00B65F48">
        <w:rPr>
          <w:rFonts w:ascii="Garamond" w:hAnsi="Garamond"/>
          <w:b/>
          <w:sz w:val="22"/>
          <w:szCs w:val="22"/>
        </w:rPr>
        <w:t>a été gagnée sur route sèche ?</w:t>
      </w:r>
    </w:p>
    <w:p w:rsidR="00B97710" w:rsidRPr="00B65F48" w:rsidRDefault="00B97710" w:rsidP="00B97710">
      <w:pPr>
        <w:jc w:val="both"/>
        <w:rPr>
          <w:rFonts w:ascii="Garamond" w:hAnsi="Garamond"/>
          <w:sz w:val="22"/>
          <w:szCs w:val="22"/>
        </w:rPr>
      </w:pPr>
    </w:p>
    <w:p w:rsidR="00B97710" w:rsidRPr="00B65F48" w:rsidRDefault="00B97710" w:rsidP="00B97710">
      <w:pPr>
        <w:jc w:val="both"/>
        <w:rPr>
          <w:rFonts w:ascii="Garamond" w:hAnsi="Garamond"/>
          <w:i/>
          <w:sz w:val="22"/>
          <w:szCs w:val="22"/>
        </w:rPr>
      </w:pPr>
      <w:r w:rsidRPr="00B65F48">
        <w:rPr>
          <w:rFonts w:ascii="Garamond" w:hAnsi="Garamond"/>
          <w:i/>
          <w:sz w:val="22"/>
          <w:szCs w:val="22"/>
        </w:rPr>
        <w:t>Modélisation mathématique :</w:t>
      </w:r>
    </w:p>
    <w:p w:rsidR="00B97710" w:rsidRPr="00B65F48" w:rsidRDefault="00B97710" w:rsidP="00B97710">
      <w:pPr>
        <w:spacing w:before="120"/>
        <w:jc w:val="both"/>
        <w:rPr>
          <w:rFonts w:ascii="Garamond" w:hAnsi="Garamond"/>
          <w:i/>
          <w:sz w:val="22"/>
          <w:szCs w:val="22"/>
        </w:rPr>
      </w:pPr>
      <w:r w:rsidRPr="00B65F48">
        <w:rPr>
          <w:rFonts w:ascii="Garamond" w:hAnsi="Garamond"/>
          <w:i/>
          <w:sz w:val="22"/>
          <w:szCs w:val="22"/>
        </w:rPr>
        <w:t>La distance de réaction en fonction de la vitesse du véhicule peut être modélisée par la fonction f définie par f(x)=x et la distance de freinage sur route sèche peut être modélisée par la fonction g définie par g(x) = 0,08 x</w:t>
      </w:r>
      <w:r w:rsidRPr="00B65F48">
        <w:rPr>
          <w:rFonts w:ascii="Garamond" w:hAnsi="Garamond"/>
          <w:i/>
          <w:sz w:val="22"/>
          <w:szCs w:val="22"/>
          <w:vertAlign w:val="superscript"/>
        </w:rPr>
        <w:t>2</w:t>
      </w:r>
      <w:r w:rsidRPr="00B65F48">
        <w:rPr>
          <w:rFonts w:ascii="Garamond" w:hAnsi="Garamond"/>
          <w:i/>
          <w:sz w:val="22"/>
          <w:szCs w:val="22"/>
        </w:rPr>
        <w:t>.</w:t>
      </w:r>
    </w:p>
    <w:p w:rsidR="00B97710" w:rsidRPr="00B65F48" w:rsidRDefault="00B97710" w:rsidP="00B97710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Représenter graphiquement</w:t>
      </w:r>
      <w:r w:rsidRPr="00B65F48">
        <w:rPr>
          <w:rFonts w:ascii="Garamond" w:hAnsi="Garamond"/>
          <w:i/>
          <w:sz w:val="22"/>
          <w:szCs w:val="22"/>
        </w:rPr>
        <w:t xml:space="preserve"> les fonctions f et g </w:t>
      </w:r>
      <w:r w:rsidRPr="00B65F48">
        <w:rPr>
          <w:rFonts w:ascii="Garamond" w:hAnsi="Garamond"/>
          <w:i/>
          <w:sz w:val="22"/>
          <w:szCs w:val="22"/>
        </w:rPr>
        <w:sym w:font="Symbol" w:char="F05B"/>
      </w:r>
      <w:r w:rsidRPr="00B65F48">
        <w:rPr>
          <w:rFonts w:ascii="Garamond" w:hAnsi="Garamond"/>
          <w:i/>
          <w:sz w:val="22"/>
          <w:szCs w:val="22"/>
        </w:rPr>
        <w:t>0 ; 38</w:t>
      </w:r>
      <w:r w:rsidRPr="00B65F48">
        <w:rPr>
          <w:rFonts w:ascii="Garamond" w:hAnsi="Garamond"/>
          <w:i/>
          <w:sz w:val="22"/>
          <w:szCs w:val="22"/>
        </w:rPr>
        <w:sym w:font="Symbol" w:char="F05D"/>
      </w:r>
      <w:r w:rsidRPr="00B65F48">
        <w:rPr>
          <w:rFonts w:ascii="Garamond" w:hAnsi="Garamond"/>
          <w:i/>
          <w:sz w:val="22"/>
          <w:szCs w:val="22"/>
        </w:rPr>
        <w:t xml:space="preserve">, puis </w:t>
      </w:r>
      <w:r>
        <w:rPr>
          <w:rFonts w:ascii="Garamond" w:hAnsi="Garamond"/>
          <w:i/>
          <w:sz w:val="22"/>
          <w:szCs w:val="22"/>
        </w:rPr>
        <w:t>ex</w:t>
      </w:r>
      <w:r w:rsidRPr="00B65F48">
        <w:rPr>
          <w:rFonts w:ascii="Garamond" w:hAnsi="Garamond"/>
          <w:i/>
          <w:sz w:val="22"/>
          <w:szCs w:val="22"/>
        </w:rPr>
        <w:t xml:space="preserve">ploiter </w:t>
      </w:r>
      <w:r>
        <w:rPr>
          <w:rFonts w:ascii="Garamond" w:hAnsi="Garamond"/>
          <w:i/>
          <w:sz w:val="22"/>
          <w:szCs w:val="22"/>
        </w:rPr>
        <w:t xml:space="preserve">les </w:t>
      </w:r>
      <w:r w:rsidRPr="00B65F48">
        <w:rPr>
          <w:rFonts w:ascii="Garamond" w:hAnsi="Garamond"/>
          <w:i/>
          <w:sz w:val="22"/>
          <w:szCs w:val="22"/>
        </w:rPr>
        <w:t>représentation</w:t>
      </w:r>
      <w:r>
        <w:rPr>
          <w:rFonts w:ascii="Garamond" w:hAnsi="Garamond"/>
          <w:i/>
          <w:sz w:val="22"/>
          <w:szCs w:val="22"/>
        </w:rPr>
        <w:t>s</w:t>
      </w:r>
      <w:r w:rsidRPr="00B65F48">
        <w:rPr>
          <w:rFonts w:ascii="Garamond" w:hAnsi="Garamond"/>
          <w:i/>
          <w:sz w:val="22"/>
          <w:szCs w:val="22"/>
        </w:rPr>
        <w:t xml:space="preserve"> graphique</w:t>
      </w:r>
      <w:r>
        <w:rPr>
          <w:rFonts w:ascii="Garamond" w:hAnsi="Garamond"/>
          <w:i/>
          <w:sz w:val="22"/>
          <w:szCs w:val="22"/>
        </w:rPr>
        <w:t>s pour résoudre</w:t>
      </w:r>
      <w:r>
        <w:rPr>
          <w:rFonts w:ascii="Garamond" w:hAnsi="Garamond"/>
          <w:i/>
          <w:sz w:val="22"/>
          <w:szCs w:val="22"/>
        </w:rPr>
        <w:br/>
        <w:t xml:space="preserve"> le problème</w:t>
      </w:r>
      <w:r w:rsidRPr="00B65F48">
        <w:rPr>
          <w:rFonts w:ascii="Garamond" w:hAnsi="Garamond"/>
          <w:i/>
          <w:sz w:val="22"/>
          <w:szCs w:val="22"/>
        </w:rPr>
        <w:t>.</w:t>
      </w:r>
    </w:p>
    <w:p w:rsidR="00B97710" w:rsidRDefault="00B97710"/>
    <w:p w:rsidR="00B97710" w:rsidRDefault="00B97710" w:rsidP="00DC1CB9">
      <w:pPr>
        <w:numPr>
          <w:ilvl w:val="0"/>
          <w:numId w:val="20"/>
        </w:numPr>
      </w:pPr>
      <w:r>
        <w:rPr>
          <w:i/>
        </w:rPr>
        <w:t>f</w:t>
      </w:r>
      <w:r w:rsidRPr="00B97710">
        <w:rPr>
          <w:i/>
        </w:rPr>
        <w:t>(x )</w:t>
      </w:r>
      <w:r>
        <w:rPr>
          <w:i/>
        </w:rPr>
        <w:t xml:space="preserve"> et g(x)</w:t>
      </w:r>
      <w:r>
        <w:t xml:space="preserve"> s’expriment en …</w:t>
      </w:r>
      <w:r>
        <w:br/>
      </w:r>
      <w:r w:rsidRPr="00B97710">
        <w:rPr>
          <w:i/>
        </w:rPr>
        <w:t>x</w:t>
      </w:r>
      <w:r>
        <w:t xml:space="preserve"> s’exprime en ….</w:t>
      </w:r>
    </w:p>
    <w:p w:rsidR="00B97710" w:rsidRDefault="00B97710"/>
    <w:p w:rsidR="00B97710" w:rsidRDefault="00B97710" w:rsidP="00DC1CB9">
      <w:pPr>
        <w:numPr>
          <w:ilvl w:val="0"/>
          <w:numId w:val="20"/>
        </w:numPr>
      </w:pPr>
      <w:r>
        <w:t>Convertir 50 km/h puis 60 km/h en m/s :</w:t>
      </w:r>
    </w:p>
    <w:p w:rsidR="00B97710" w:rsidRDefault="00B97710"/>
    <w:p w:rsidR="00B97710" w:rsidRDefault="00B97710"/>
    <w:p w:rsidR="00B97710" w:rsidRDefault="00B97710" w:rsidP="00DC1CB9">
      <w:pPr>
        <w:numPr>
          <w:ilvl w:val="0"/>
          <w:numId w:val="20"/>
        </w:numPr>
      </w:pPr>
      <w:r>
        <w:t xml:space="preserve">Si </w:t>
      </w:r>
      <w:r w:rsidRPr="00B97710">
        <w:rPr>
          <w:i/>
        </w:rPr>
        <w:t>x</w:t>
      </w:r>
      <w:r>
        <w:t xml:space="preserve"> varie de 0 à 38 m/s, la vitesse v varie de 0 km/h à ……..</w:t>
      </w:r>
    </w:p>
    <w:p w:rsidR="00B97710" w:rsidRDefault="00B97710"/>
    <w:p w:rsidR="00B97710" w:rsidRDefault="00B97710" w:rsidP="00DC1CB9">
      <w:pPr>
        <w:numPr>
          <w:ilvl w:val="0"/>
          <w:numId w:val="20"/>
        </w:numPr>
      </w:pPr>
      <w:r>
        <w:t>Compléter le tableau de valeurs</w:t>
      </w:r>
      <w:r w:rsidR="00DB5869">
        <w:t xml:space="preserve"> et représenter les fonctions </w:t>
      </w:r>
      <w:r>
        <w:t>:</w:t>
      </w:r>
    </w:p>
    <w:p w:rsidR="00B97710" w:rsidRDefault="00B97710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347"/>
        <w:gridCol w:w="707"/>
        <w:gridCol w:w="664"/>
        <w:gridCol w:w="906"/>
        <w:gridCol w:w="906"/>
        <w:gridCol w:w="906"/>
        <w:gridCol w:w="906"/>
        <w:gridCol w:w="906"/>
        <w:gridCol w:w="907"/>
        <w:gridCol w:w="907"/>
      </w:tblGrid>
      <w:tr w:rsidR="00B97710">
        <w:tc>
          <w:tcPr>
            <w:tcW w:w="1368" w:type="dxa"/>
          </w:tcPr>
          <w:p w:rsidR="00B97710" w:rsidRPr="00B97710" w:rsidRDefault="00B97710">
            <w:pPr>
              <w:rPr>
                <w:i/>
              </w:rPr>
            </w:pPr>
            <w:r>
              <w:rPr>
                <w:i/>
              </w:rPr>
              <w:t>x</w:t>
            </w:r>
            <w:r w:rsidRPr="00B97710">
              <w:rPr>
                <w:i/>
              </w:rPr>
              <w:t xml:space="preserve">, en </w:t>
            </w:r>
          </w:p>
        </w:tc>
        <w:tc>
          <w:tcPr>
            <w:tcW w:w="720" w:type="dxa"/>
          </w:tcPr>
          <w:p w:rsidR="00B97710" w:rsidRDefault="00B97710">
            <w:r>
              <w:t>0</w:t>
            </w:r>
          </w:p>
        </w:tc>
        <w:tc>
          <w:tcPr>
            <w:tcW w:w="675" w:type="dxa"/>
          </w:tcPr>
          <w:p w:rsidR="00B97710" w:rsidRDefault="00B97710">
            <w:r>
              <w:t>5</w:t>
            </w:r>
          </w:p>
        </w:tc>
        <w:tc>
          <w:tcPr>
            <w:tcW w:w="921" w:type="dxa"/>
          </w:tcPr>
          <w:p w:rsidR="00B97710" w:rsidRDefault="00B97710">
            <w:r>
              <w:t>10</w:t>
            </w:r>
          </w:p>
        </w:tc>
        <w:tc>
          <w:tcPr>
            <w:tcW w:w="921" w:type="dxa"/>
          </w:tcPr>
          <w:p w:rsidR="00B97710" w:rsidRDefault="00B97710">
            <w:r>
              <w:t>15</w:t>
            </w:r>
          </w:p>
        </w:tc>
        <w:tc>
          <w:tcPr>
            <w:tcW w:w="921" w:type="dxa"/>
          </w:tcPr>
          <w:p w:rsidR="00B97710" w:rsidRDefault="00B97710">
            <w:r>
              <w:t>20</w:t>
            </w:r>
          </w:p>
        </w:tc>
        <w:tc>
          <w:tcPr>
            <w:tcW w:w="921" w:type="dxa"/>
          </w:tcPr>
          <w:p w:rsidR="00B97710" w:rsidRDefault="00B97710">
            <w:r>
              <w:t>25</w:t>
            </w:r>
          </w:p>
        </w:tc>
        <w:tc>
          <w:tcPr>
            <w:tcW w:w="921" w:type="dxa"/>
          </w:tcPr>
          <w:p w:rsidR="00B97710" w:rsidRDefault="00B97710">
            <w:r>
              <w:t>30</w:t>
            </w:r>
          </w:p>
        </w:tc>
        <w:tc>
          <w:tcPr>
            <w:tcW w:w="922" w:type="dxa"/>
          </w:tcPr>
          <w:p w:rsidR="00B97710" w:rsidRDefault="00B97710">
            <w:r>
              <w:t>35</w:t>
            </w:r>
          </w:p>
        </w:tc>
        <w:tc>
          <w:tcPr>
            <w:tcW w:w="922" w:type="dxa"/>
          </w:tcPr>
          <w:p w:rsidR="00B97710" w:rsidRDefault="00B97710">
            <w:r>
              <w:t>38</w:t>
            </w:r>
          </w:p>
        </w:tc>
      </w:tr>
      <w:tr w:rsidR="00B97710">
        <w:tc>
          <w:tcPr>
            <w:tcW w:w="1368" w:type="dxa"/>
          </w:tcPr>
          <w:p w:rsidR="00B97710" w:rsidRPr="00B97710" w:rsidRDefault="00B97710">
            <w:pPr>
              <w:rPr>
                <w:i/>
              </w:rPr>
            </w:pPr>
            <w:r w:rsidRPr="00B65F48">
              <w:rPr>
                <w:rFonts w:ascii="Garamond" w:hAnsi="Garamond"/>
                <w:i/>
                <w:sz w:val="22"/>
                <w:szCs w:val="22"/>
              </w:rPr>
              <w:t>f(x)=x</w:t>
            </w:r>
          </w:p>
        </w:tc>
        <w:tc>
          <w:tcPr>
            <w:tcW w:w="720" w:type="dxa"/>
          </w:tcPr>
          <w:p w:rsidR="00B97710" w:rsidRDefault="00B97710"/>
        </w:tc>
        <w:tc>
          <w:tcPr>
            <w:tcW w:w="675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2" w:type="dxa"/>
          </w:tcPr>
          <w:p w:rsidR="00B97710" w:rsidRDefault="00B97710"/>
        </w:tc>
        <w:tc>
          <w:tcPr>
            <w:tcW w:w="922" w:type="dxa"/>
          </w:tcPr>
          <w:p w:rsidR="00B97710" w:rsidRDefault="00B97710"/>
        </w:tc>
      </w:tr>
      <w:tr w:rsidR="00B97710">
        <w:tc>
          <w:tcPr>
            <w:tcW w:w="1368" w:type="dxa"/>
          </w:tcPr>
          <w:p w:rsidR="00B97710" w:rsidRPr="00B65F48" w:rsidRDefault="00DB5869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B65F48">
              <w:rPr>
                <w:rFonts w:ascii="Garamond" w:hAnsi="Garamond"/>
                <w:i/>
                <w:sz w:val="22"/>
                <w:szCs w:val="22"/>
              </w:rPr>
              <w:t>g(x) = 0,08 x</w:t>
            </w:r>
            <w:r w:rsidRPr="00B65F48">
              <w:rPr>
                <w:rFonts w:ascii="Garamond" w:hAnsi="Garamond"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</w:tcPr>
          <w:p w:rsidR="00B97710" w:rsidRDefault="00B97710"/>
        </w:tc>
        <w:tc>
          <w:tcPr>
            <w:tcW w:w="675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2" w:type="dxa"/>
          </w:tcPr>
          <w:p w:rsidR="00B97710" w:rsidRDefault="00B97710"/>
        </w:tc>
        <w:tc>
          <w:tcPr>
            <w:tcW w:w="922" w:type="dxa"/>
          </w:tcPr>
          <w:p w:rsidR="00B97710" w:rsidRDefault="00B97710"/>
        </w:tc>
      </w:tr>
      <w:tr w:rsidR="00B97710">
        <w:tc>
          <w:tcPr>
            <w:tcW w:w="1368" w:type="dxa"/>
          </w:tcPr>
          <w:p w:rsidR="00B97710" w:rsidRPr="00DB5869" w:rsidRDefault="00DB5869">
            <w:pPr>
              <w:rPr>
                <w:i/>
              </w:rPr>
            </w:pPr>
            <w:r w:rsidRPr="00DB5869">
              <w:rPr>
                <w:i/>
                <w:sz w:val="20"/>
                <w:szCs w:val="20"/>
              </w:rPr>
              <w:t>f(x) + g(x) =</w:t>
            </w:r>
            <w:r>
              <w:rPr>
                <w:i/>
                <w:sz w:val="20"/>
                <w:szCs w:val="20"/>
              </w:rPr>
              <w:br/>
            </w:r>
            <w:r w:rsidRPr="00DB5869">
              <w:rPr>
                <w:i/>
                <w:sz w:val="20"/>
                <w:szCs w:val="20"/>
              </w:rPr>
              <w:t>x + 0.08x</w:t>
            </w:r>
            <w:r w:rsidRPr="00DB5869">
              <w:rPr>
                <w:i/>
              </w:rPr>
              <w:t>²</w:t>
            </w:r>
          </w:p>
        </w:tc>
        <w:tc>
          <w:tcPr>
            <w:tcW w:w="720" w:type="dxa"/>
          </w:tcPr>
          <w:p w:rsidR="00B97710" w:rsidRDefault="00B97710"/>
        </w:tc>
        <w:tc>
          <w:tcPr>
            <w:tcW w:w="675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1" w:type="dxa"/>
          </w:tcPr>
          <w:p w:rsidR="00B97710" w:rsidRDefault="00B97710"/>
        </w:tc>
        <w:tc>
          <w:tcPr>
            <w:tcW w:w="922" w:type="dxa"/>
          </w:tcPr>
          <w:p w:rsidR="00B97710" w:rsidRDefault="00B97710"/>
        </w:tc>
        <w:tc>
          <w:tcPr>
            <w:tcW w:w="922" w:type="dxa"/>
          </w:tcPr>
          <w:p w:rsidR="00B97710" w:rsidRDefault="00B97710"/>
        </w:tc>
      </w:tr>
    </w:tbl>
    <w:p w:rsidR="00B97710" w:rsidRDefault="00B97710"/>
    <w:p w:rsidR="00B97710" w:rsidRPr="00B97710" w:rsidRDefault="0079737E">
      <w:r>
        <w:rPr>
          <w:noProof/>
          <w:lang w:eastAsia="fr-FR"/>
        </w:rPr>
        <w:drawing>
          <wp:inline distT="0" distB="0" distL="0" distR="0">
            <wp:extent cx="5756910" cy="416623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6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710" w:rsidRPr="00B97710" w:rsidSect="00BA11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A8" w:rsidRDefault="00B46DA8">
      <w:r>
        <w:separator/>
      </w:r>
    </w:p>
  </w:endnote>
  <w:endnote w:type="continuationSeparator" w:id="0">
    <w:p w:rsidR="00B46DA8" w:rsidRDefault="00B4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B9" w:rsidRPr="008018D6" w:rsidRDefault="00DC1CB9" w:rsidP="00E90747">
    <w:pPr>
      <w:pBdr>
        <w:top w:val="single" w:sz="4" w:space="1" w:color="auto"/>
        <w:bottom w:val="single" w:sz="4" w:space="1" w:color="auto"/>
      </w:pBdr>
      <w:ind w:right="360"/>
      <w:rPr>
        <w:rFonts w:ascii="Garamond" w:eastAsia="Times New Roman" w:hAnsi="Garamond"/>
        <w:sz w:val="20"/>
        <w:bdr w:val="single" w:sz="4" w:space="0" w:color="FFFFFF"/>
      </w:rPr>
    </w:pPr>
    <w:r>
      <w:rPr>
        <w:rFonts w:ascii="Garamond" w:eastAsia="Times New Roman" w:hAnsi="Garamond"/>
        <w:sz w:val="20"/>
        <w:bdr w:val="single" w:sz="4" w:space="0" w:color="FFFFFF"/>
      </w:rPr>
      <w:t>D</w:t>
    </w:r>
    <w:r w:rsidRPr="008018D6">
      <w:rPr>
        <w:rFonts w:ascii="Garamond" w:eastAsia="Times New Roman" w:hAnsi="Garamond"/>
        <w:sz w:val="20"/>
        <w:bdr w:val="single" w:sz="4" w:space="0" w:color="FFFFFF"/>
      </w:rPr>
      <w:t xml:space="preserve">irection générale de l'enseignement </w:t>
    </w:r>
    <w:r>
      <w:rPr>
        <w:rFonts w:ascii="Garamond" w:eastAsia="Times New Roman" w:hAnsi="Garamond"/>
        <w:sz w:val="20"/>
        <w:bdr w:val="single" w:sz="4" w:space="0" w:color="FFFFFF"/>
      </w:rPr>
      <w:t>scolaire -</w:t>
    </w:r>
    <w:r w:rsidRPr="00075C3C">
      <w:rPr>
        <w:rFonts w:ascii="Garamond" w:eastAsia="Times New Roman" w:hAnsi="Garamond"/>
        <w:b/>
        <w:sz w:val="20"/>
        <w:bdr w:val="single" w:sz="4" w:space="0" w:color="FFFFFF"/>
      </w:rPr>
      <w:t>Document ressources</w:t>
    </w:r>
    <w:r>
      <w:rPr>
        <w:rFonts w:ascii="Garamond" w:eastAsia="Times New Roman" w:hAnsi="Garamond"/>
        <w:sz w:val="20"/>
        <w:bdr w:val="single" w:sz="4" w:space="0" w:color="FFFFFF"/>
      </w:rPr>
      <w:t>--</w:t>
    </w:r>
    <w:r w:rsidRPr="0040651B">
      <w:rPr>
        <w:rFonts w:ascii="Garamond" w:eastAsia="Times New Roman" w:hAnsi="Garamond"/>
        <w:sz w:val="20"/>
        <w:bdr w:val="single" w:sz="4" w:space="0" w:color="FFFFFF"/>
      </w:rPr>
      <w:t xml:space="preserve">Page </w:t>
    </w:r>
    <w:r w:rsidRPr="0040651B">
      <w:rPr>
        <w:rFonts w:ascii="Garamond" w:eastAsia="Times New Roman" w:hAnsi="Garamond"/>
        <w:sz w:val="20"/>
        <w:bdr w:val="single" w:sz="4" w:space="0" w:color="FFFFFF"/>
      </w:rPr>
      <w:fldChar w:fldCharType="begin"/>
    </w:r>
    <w:r w:rsidRPr="0040651B">
      <w:rPr>
        <w:rFonts w:ascii="Garamond" w:eastAsia="Times New Roman" w:hAnsi="Garamond"/>
        <w:sz w:val="20"/>
        <w:bdr w:val="single" w:sz="4" w:space="0" w:color="FFFFFF"/>
      </w:rPr>
      <w:instrText xml:space="preserve"> PAGE </w:instrText>
    </w:r>
    <w:r w:rsidRPr="0040651B">
      <w:rPr>
        <w:rFonts w:ascii="Garamond" w:eastAsia="Times New Roman" w:hAnsi="Garamond"/>
        <w:sz w:val="20"/>
        <w:bdr w:val="single" w:sz="4" w:space="0" w:color="FFFFFF"/>
      </w:rPr>
      <w:fldChar w:fldCharType="separate"/>
    </w:r>
    <w:r w:rsidR="00CA2683">
      <w:rPr>
        <w:rFonts w:ascii="Garamond" w:eastAsia="Times New Roman" w:hAnsi="Garamond"/>
        <w:noProof/>
        <w:sz w:val="20"/>
        <w:bdr w:val="single" w:sz="4" w:space="0" w:color="FFFFFF"/>
      </w:rPr>
      <w:t>2</w:t>
    </w:r>
    <w:r w:rsidRPr="0040651B">
      <w:rPr>
        <w:rFonts w:ascii="Garamond" w:eastAsia="Times New Roman" w:hAnsi="Garamond"/>
        <w:sz w:val="20"/>
        <w:bdr w:val="single" w:sz="4" w:space="0" w:color="FFFFFF"/>
      </w:rPr>
      <w:fldChar w:fldCharType="end"/>
    </w:r>
    <w:r w:rsidRPr="0040651B">
      <w:rPr>
        <w:rFonts w:ascii="Garamond" w:eastAsia="Times New Roman" w:hAnsi="Garamond"/>
        <w:sz w:val="20"/>
        <w:bdr w:val="single" w:sz="4" w:space="0" w:color="FFFFFF"/>
      </w:rPr>
      <w:t xml:space="preserve"> sur </w:t>
    </w:r>
    <w:r w:rsidRPr="0040651B">
      <w:rPr>
        <w:rFonts w:ascii="Garamond" w:eastAsia="Times New Roman" w:hAnsi="Garamond"/>
        <w:sz w:val="20"/>
        <w:bdr w:val="single" w:sz="4" w:space="0" w:color="FFFFFF"/>
      </w:rPr>
      <w:fldChar w:fldCharType="begin"/>
    </w:r>
    <w:r w:rsidRPr="0040651B">
      <w:rPr>
        <w:rFonts w:ascii="Garamond" w:eastAsia="Times New Roman" w:hAnsi="Garamond"/>
        <w:sz w:val="20"/>
        <w:bdr w:val="single" w:sz="4" w:space="0" w:color="FFFFFF"/>
      </w:rPr>
      <w:instrText xml:space="preserve"> NUMPAGES </w:instrText>
    </w:r>
    <w:r w:rsidRPr="0040651B">
      <w:rPr>
        <w:rFonts w:ascii="Garamond" w:eastAsia="Times New Roman" w:hAnsi="Garamond"/>
        <w:sz w:val="20"/>
        <w:bdr w:val="single" w:sz="4" w:space="0" w:color="FFFFFF"/>
      </w:rPr>
      <w:fldChar w:fldCharType="separate"/>
    </w:r>
    <w:r w:rsidR="00CA2683">
      <w:rPr>
        <w:rFonts w:ascii="Garamond" w:eastAsia="Times New Roman" w:hAnsi="Garamond"/>
        <w:noProof/>
        <w:sz w:val="20"/>
        <w:bdr w:val="single" w:sz="4" w:space="0" w:color="FFFFFF"/>
      </w:rPr>
      <w:t>2</w:t>
    </w:r>
    <w:r w:rsidRPr="0040651B">
      <w:rPr>
        <w:rFonts w:ascii="Garamond" w:eastAsia="Times New Roman" w:hAnsi="Garamond"/>
        <w:sz w:val="20"/>
        <w:bdr w:val="single" w:sz="4" w:space="0" w:color="FFFFFF"/>
      </w:rPr>
      <w:fldChar w:fldCharType="end"/>
    </w:r>
    <w:r>
      <w:rPr>
        <w:rFonts w:ascii="Garamond" w:eastAsia="Times New Roman" w:hAnsi="Garamond"/>
        <w:sz w:val="20"/>
        <w:bdr w:val="single" w:sz="4" w:space="0" w:color="FFFFFF"/>
      </w:rPr>
      <w:t xml:space="preserve"> </w:t>
    </w:r>
    <w:r>
      <w:rPr>
        <w:rFonts w:ascii="Garamond" w:eastAsia="Times New Roman" w:hAnsi="Garamond"/>
        <w:sz w:val="20"/>
        <w:bdr w:val="single" w:sz="4" w:space="0" w:color="FFFFFF"/>
      </w:rPr>
      <w:tab/>
    </w:r>
    <w:r>
      <w:rPr>
        <w:rFonts w:ascii="Garamond" w:eastAsia="Times New Roman" w:hAnsi="Garamond"/>
        <w:sz w:val="20"/>
        <w:bdr w:val="single" w:sz="4" w:space="0" w:color="FFFFFF"/>
      </w:rPr>
      <w:tab/>
      <w:t>juin</w:t>
    </w:r>
    <w:r w:rsidRPr="008018D6">
      <w:rPr>
        <w:rFonts w:ascii="Garamond" w:eastAsia="Times New Roman" w:hAnsi="Garamond"/>
        <w:sz w:val="20"/>
        <w:bdr w:val="single" w:sz="4" w:space="0" w:color="FFFFFF"/>
      </w:rPr>
      <w:t xml:space="preserve"> 2009</w:t>
    </w:r>
    <w:r>
      <w:rPr>
        <w:rFonts w:ascii="Garamond" w:eastAsia="Times New Roman" w:hAnsi="Garamond"/>
        <w:sz w:val="20"/>
        <w:bdr w:val="single" w:sz="4" w:space="0" w:color="FFFFFF"/>
      </w:rPr>
      <w:t xml:space="preserve"> </w:t>
    </w:r>
  </w:p>
  <w:p w:rsidR="00DC1CB9" w:rsidRPr="00C87867" w:rsidRDefault="00DC1CB9" w:rsidP="00C878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A8" w:rsidRDefault="00B46DA8">
      <w:r>
        <w:separator/>
      </w:r>
    </w:p>
  </w:footnote>
  <w:footnote w:type="continuationSeparator" w:id="0">
    <w:p w:rsidR="00B46DA8" w:rsidRDefault="00B4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9F0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2B828CC"/>
    <w:multiLevelType w:val="hybridMultilevel"/>
    <w:tmpl w:val="CB80628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54258C"/>
    <w:multiLevelType w:val="hybridMultilevel"/>
    <w:tmpl w:val="1FF8F6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BF"/>
    <w:rsid w:val="0005047A"/>
    <w:rsid w:val="00143F66"/>
    <w:rsid w:val="002A78D4"/>
    <w:rsid w:val="003A235F"/>
    <w:rsid w:val="005A31B6"/>
    <w:rsid w:val="0068089E"/>
    <w:rsid w:val="00766DBF"/>
    <w:rsid w:val="0079737E"/>
    <w:rsid w:val="007D791F"/>
    <w:rsid w:val="007F34F5"/>
    <w:rsid w:val="00805B9C"/>
    <w:rsid w:val="00864D42"/>
    <w:rsid w:val="00A86282"/>
    <w:rsid w:val="00AB4C7C"/>
    <w:rsid w:val="00B46DA8"/>
    <w:rsid w:val="00B7355E"/>
    <w:rsid w:val="00B97710"/>
    <w:rsid w:val="00BA11A0"/>
    <w:rsid w:val="00C8203D"/>
    <w:rsid w:val="00C87867"/>
    <w:rsid w:val="00CA2683"/>
    <w:rsid w:val="00D2797C"/>
    <w:rsid w:val="00DB5869"/>
    <w:rsid w:val="00DC1CB9"/>
    <w:rsid w:val="00E90747"/>
    <w:rsid w:val="00F15FC9"/>
    <w:rsid w:val="00F40816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543E47"/>
  <w15:docId w15:val="{148D4B02-1E59-4FC8-8464-CA394668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6DBF"/>
    <w:rPr>
      <w:rFonts w:eastAsia="SimSu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7F34F5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7F34F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F34F5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7F34F5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7F34F5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F34F5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F34F5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7F34F5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7F34F5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F34F5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7F34F5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7F34F5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7F34F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7F34F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7F34F5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7F34F5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7F34F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7F34F5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qFormat/>
    <w:rsid w:val="007F3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qFormat/>
    <w:rsid w:val="007F3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traitnormal">
    <w:name w:val="Normal Indent"/>
    <w:basedOn w:val="Normal"/>
    <w:rsid w:val="00766DBF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6D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DBF"/>
    <w:rPr>
      <w:rFonts w:ascii="Tahoma" w:eastAsia="SimSun" w:hAnsi="Tahoma" w:cs="Tahoma"/>
      <w:sz w:val="16"/>
      <w:szCs w:val="16"/>
      <w:lang w:eastAsia="zh-CN"/>
    </w:rPr>
  </w:style>
  <w:style w:type="paragraph" w:styleId="En-tte">
    <w:name w:val="header"/>
    <w:basedOn w:val="Normal"/>
    <w:rsid w:val="00C878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7867"/>
    <w:pPr>
      <w:tabs>
        <w:tab w:val="center" w:pos="4536"/>
        <w:tab w:val="right" w:pos="9072"/>
      </w:tabs>
    </w:pPr>
  </w:style>
  <w:style w:type="paragraph" w:customStyle="1" w:styleId="Titredelarubrique">
    <w:name w:val="Titre de la rubrique"/>
    <w:basedOn w:val="Normal"/>
    <w:rsid w:val="0068089E"/>
    <w:pPr>
      <w:suppressAutoHyphens/>
      <w:jc w:val="right"/>
    </w:pPr>
    <w:rPr>
      <w:rFonts w:ascii="Arial Narrow" w:eastAsia="Times New Roman" w:hAnsi="Arial Narrow"/>
      <w:b/>
      <w:bCs/>
      <w:i/>
      <w:iCs/>
      <w:sz w:val="48"/>
      <w:szCs w:val="20"/>
      <w:lang w:eastAsia="ar-SA"/>
    </w:rPr>
  </w:style>
  <w:style w:type="paragraph" w:customStyle="1" w:styleId="Titredelarticle">
    <w:name w:val="Titre de l'article"/>
    <w:basedOn w:val="Normal"/>
    <w:rsid w:val="0068089E"/>
    <w:pPr>
      <w:pBdr>
        <w:top w:val="single" w:sz="4" w:space="1" w:color="000000"/>
      </w:pBdr>
      <w:suppressAutoHyphens/>
      <w:jc w:val="right"/>
    </w:pPr>
    <w:rPr>
      <w:rFonts w:ascii="Arial Narrow" w:eastAsia="Times New Roman" w:hAnsi="Arial Narrow"/>
      <w:i/>
      <w:iCs/>
      <w:sz w:val="48"/>
      <w:szCs w:val="20"/>
      <w:lang w:eastAsia="ar-SA"/>
    </w:rPr>
  </w:style>
  <w:style w:type="paragraph" w:customStyle="1" w:styleId="Titredudocument">
    <w:name w:val="Titre du document"/>
    <w:basedOn w:val="Normal"/>
    <w:rsid w:val="0068089E"/>
    <w:pPr>
      <w:suppressAutoHyphens/>
      <w:jc w:val="center"/>
    </w:pPr>
    <w:rPr>
      <w:rFonts w:ascii="Arial Narrow" w:eastAsia="Times New Roman" w:hAnsi="Arial Narrow"/>
      <w:b/>
      <w:bCs/>
      <w:sz w:val="60"/>
      <w:szCs w:val="20"/>
      <w:lang w:eastAsia="ar-SA"/>
    </w:rPr>
  </w:style>
  <w:style w:type="paragraph" w:customStyle="1" w:styleId="Sous-titredesdocuments">
    <w:name w:val="Sous-titre des documents"/>
    <w:basedOn w:val="Normal"/>
    <w:rsid w:val="0068089E"/>
    <w:pPr>
      <w:suppressAutoHyphens/>
      <w:ind w:left="360"/>
      <w:jc w:val="center"/>
    </w:pPr>
    <w:rPr>
      <w:rFonts w:ascii="Arial Narrow" w:eastAsia="Times New Roman" w:hAnsi="Arial Narrow"/>
      <w:b/>
      <w:bCs/>
      <w:i/>
      <w:iCs/>
      <w:sz w:val="48"/>
      <w:szCs w:val="20"/>
      <w:lang w:eastAsia="ar-SA"/>
    </w:rPr>
  </w:style>
  <w:style w:type="paragraph" w:customStyle="1" w:styleId="Datedudocument">
    <w:name w:val="Date du document"/>
    <w:basedOn w:val="Normal"/>
    <w:rsid w:val="0068089E"/>
    <w:pPr>
      <w:pBdr>
        <w:bottom w:val="single" w:sz="4" w:space="1" w:color="000000"/>
      </w:pBdr>
      <w:suppressAutoHyphens/>
      <w:ind w:left="360"/>
      <w:jc w:val="right"/>
    </w:pPr>
    <w:rPr>
      <w:rFonts w:ascii="Arial Narrow" w:eastAsia="Times New Roman" w:hAnsi="Arial Narrow"/>
      <w:i/>
      <w:iCs/>
      <w:sz w:val="36"/>
      <w:szCs w:val="20"/>
      <w:lang w:eastAsia="ar-SA"/>
    </w:rPr>
  </w:style>
  <w:style w:type="table" w:styleId="Grilledutableau">
    <w:name w:val="Table Grid"/>
    <w:basedOn w:val="TableauNormal"/>
    <w:rsid w:val="00B9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 9 : DISTANCE D’ARRÊT D’UN VÉHICULE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9 : DISTANCE D’ARRÊT D’UN VÉHICULE</dc:title>
  <dc:creator>JEAN LABBOUZ</dc:creator>
  <cp:lastModifiedBy>Dominique GOMBERT</cp:lastModifiedBy>
  <cp:revision>2</cp:revision>
  <cp:lastPrinted>2016-10-02T13:35:00Z</cp:lastPrinted>
  <dcterms:created xsi:type="dcterms:W3CDTF">2016-10-02T13:37:00Z</dcterms:created>
  <dcterms:modified xsi:type="dcterms:W3CDTF">2016-10-02T13:37:00Z</dcterms:modified>
</cp:coreProperties>
</file>